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D40E8" w14:textId="77777777" w:rsidR="00E30534" w:rsidRPr="00E30534" w:rsidRDefault="00E3053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</w:pPr>
      <w:r w:rsidRPr="00E30534"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  <w:t>Hei alle sammen!</w:t>
      </w:r>
    </w:p>
    <w:p w14:paraId="15FFC852" w14:textId="77777777" w:rsidR="00E30534" w:rsidRPr="00E30534" w:rsidRDefault="00E3053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</w:pPr>
    </w:p>
    <w:p w14:paraId="10B4A292" w14:textId="77777777" w:rsidR="00E30534" w:rsidRPr="00E30534" w:rsidRDefault="00E3053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</w:pPr>
      <w:r w:rsidRPr="00E30534"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  <w:t>Gratulerer med vel overstått dag i går, håper alle hadde en flott dag, selv om den var annerledes.</w:t>
      </w:r>
    </w:p>
    <w:p w14:paraId="7CCD7807" w14:textId="77777777" w:rsidR="00E30534" w:rsidRPr="00E30534" w:rsidRDefault="00E3053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</w:pPr>
      <w:r w:rsidRPr="00E30534"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  <w:t>Her bilde fra tidligere år....</w:t>
      </w:r>
    </w:p>
    <w:p w14:paraId="71829F33" w14:textId="1BEE2578" w:rsidR="00E30534" w:rsidRDefault="00E3053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eastAsia="es-ES"/>
        </w:rPr>
      </w:pPr>
      <w:r w:rsidRPr="00CC16D7">
        <w:rPr>
          <w:rFonts w:ascii="Tahoma" w:hAnsi="Tahoma" w:cs="Tahoma"/>
          <w:noProof/>
          <w:color w:val="4472C4" w:themeColor="accent1"/>
          <w:sz w:val="24"/>
          <w:szCs w:val="24"/>
        </w:rPr>
        <w:drawing>
          <wp:inline distT="0" distB="0" distL="0" distR="0" wp14:anchorId="6E84EAFE" wp14:editId="7C37FB8B">
            <wp:extent cx="2724150" cy="1676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03893" w14:textId="77777777" w:rsidR="008A10F4" w:rsidRPr="00E30534" w:rsidRDefault="008A10F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eastAsia="es-ES"/>
        </w:rPr>
      </w:pPr>
    </w:p>
    <w:p w14:paraId="3B224EB4" w14:textId="77777777" w:rsidR="00E30534" w:rsidRPr="00E30534" w:rsidRDefault="00E3053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eastAsia="es-ES"/>
        </w:rPr>
      </w:pPr>
    </w:p>
    <w:p w14:paraId="2E322DE0" w14:textId="77777777" w:rsidR="00E30534" w:rsidRPr="00E30534" w:rsidRDefault="00E3053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</w:pPr>
      <w:r w:rsidRPr="00E30534"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  <w:t>Fra i dag av går hele Comunidad Valenciana inn i fase 1,  og det betyr bla.a. at vi kan reise fritt rundt i vår egen provins.</w:t>
      </w:r>
    </w:p>
    <w:p w14:paraId="5616C616" w14:textId="77777777" w:rsidR="00E30534" w:rsidRPr="00E30534" w:rsidRDefault="00E3053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</w:pPr>
      <w:r w:rsidRPr="00E30534"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  <w:t>Vi tilhører provinsen Alicante, det betyr f.eks at vi kan reise dit, men ikke til f.eks Valencia,</w:t>
      </w:r>
    </w:p>
    <w:p w14:paraId="42BA206B" w14:textId="77777777" w:rsidR="00E30534" w:rsidRPr="00E30534" w:rsidRDefault="00E3053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</w:pPr>
      <w:r w:rsidRPr="00E30534"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  <w:t>Fortsatt er det klokkeslett for når en kan sporte/gå tur, men man kan gå på bar når man vil.  </w:t>
      </w:r>
    </w:p>
    <w:p w14:paraId="797A8E52" w14:textId="77777777" w:rsidR="00E30534" w:rsidRPr="00E30534" w:rsidRDefault="00E3053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</w:pPr>
      <w:r w:rsidRPr="00E30534"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  <w:t>På vedlegget kan dere se at i fase 1 kan en fortsatt ikke bade i basseng, ikke leke i park, men må kan f.eks spille tennis. </w:t>
      </w:r>
    </w:p>
    <w:p w14:paraId="6DB2DDBE" w14:textId="77777777" w:rsidR="00E30534" w:rsidRPr="00E30534" w:rsidRDefault="00E3053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</w:pPr>
      <w:r w:rsidRPr="00E30534"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  <w:t>Fortsatt husk å holde avstand på minimum 2 meter, håndhygiene og munnbind.</w:t>
      </w:r>
    </w:p>
    <w:p w14:paraId="01F1A8E7" w14:textId="77777777" w:rsidR="00E30534" w:rsidRPr="00E30534" w:rsidRDefault="00E3053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val="nb-NO" w:eastAsia="es-ES"/>
        </w:rPr>
      </w:pPr>
    </w:p>
    <w:p w14:paraId="2EE96888" w14:textId="78F4914C" w:rsidR="00E30534" w:rsidRDefault="00E3053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eastAsia="es-ES"/>
        </w:rPr>
      </w:pPr>
      <w:proofErr w:type="gramStart"/>
      <w:r w:rsidRPr="00E30534">
        <w:rPr>
          <w:rFonts w:ascii="Tahoma" w:eastAsia="Times New Roman" w:hAnsi="Tahoma" w:cs="Tahoma"/>
          <w:color w:val="4472C4" w:themeColor="accent1"/>
          <w:sz w:val="24"/>
          <w:szCs w:val="24"/>
          <w:lang w:eastAsia="es-ES"/>
        </w:rPr>
        <w:t xml:space="preserve">Ha en </w:t>
      </w:r>
      <w:proofErr w:type="spellStart"/>
      <w:r w:rsidRPr="00E30534">
        <w:rPr>
          <w:rFonts w:ascii="Tahoma" w:eastAsia="Times New Roman" w:hAnsi="Tahoma" w:cs="Tahoma"/>
          <w:color w:val="4472C4" w:themeColor="accent1"/>
          <w:sz w:val="24"/>
          <w:szCs w:val="24"/>
          <w:lang w:eastAsia="es-ES"/>
        </w:rPr>
        <w:t>flott</w:t>
      </w:r>
      <w:proofErr w:type="spellEnd"/>
      <w:r w:rsidRPr="00E30534">
        <w:rPr>
          <w:rFonts w:ascii="Tahoma" w:eastAsia="Times New Roman" w:hAnsi="Tahoma" w:cs="Tahoma"/>
          <w:color w:val="4472C4" w:themeColor="accent1"/>
          <w:sz w:val="24"/>
          <w:szCs w:val="24"/>
          <w:lang w:eastAsia="es-ES"/>
        </w:rPr>
        <w:t xml:space="preserve"> </w:t>
      </w:r>
      <w:proofErr w:type="spellStart"/>
      <w:r w:rsidRPr="00E30534">
        <w:rPr>
          <w:rFonts w:ascii="Tahoma" w:eastAsia="Times New Roman" w:hAnsi="Tahoma" w:cs="Tahoma"/>
          <w:color w:val="4472C4" w:themeColor="accent1"/>
          <w:sz w:val="24"/>
          <w:szCs w:val="24"/>
          <w:lang w:eastAsia="es-ES"/>
        </w:rPr>
        <w:t>uke</w:t>
      </w:r>
      <w:proofErr w:type="spellEnd"/>
      <w:r w:rsidRPr="00E30534">
        <w:rPr>
          <w:rFonts w:ascii="Tahoma" w:eastAsia="Times New Roman" w:hAnsi="Tahoma" w:cs="Tahoma"/>
          <w:color w:val="4472C4" w:themeColor="accent1"/>
          <w:sz w:val="24"/>
          <w:szCs w:val="24"/>
          <w:lang w:eastAsia="es-ES"/>
        </w:rPr>
        <w:t>!</w:t>
      </w:r>
      <w:proofErr w:type="gramEnd"/>
    </w:p>
    <w:p w14:paraId="597713F5" w14:textId="484587E1" w:rsidR="00CC16D7" w:rsidRDefault="00CC16D7" w:rsidP="00E30534">
      <w:pPr>
        <w:pBdr>
          <w:bottom w:val="single" w:sz="6" w:space="1" w:color="auto"/>
        </w:pBd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eastAsia="es-ES"/>
        </w:rPr>
      </w:pPr>
    </w:p>
    <w:p w14:paraId="595D745E" w14:textId="77777777" w:rsidR="00CC16D7" w:rsidRPr="00CC16D7" w:rsidRDefault="00CC16D7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eastAsia="es-ES"/>
        </w:rPr>
      </w:pPr>
    </w:p>
    <w:p w14:paraId="7B9FB2C1" w14:textId="38998455" w:rsidR="00E30534" w:rsidRPr="00CC16D7" w:rsidRDefault="00E3053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eastAsia="es-ES"/>
        </w:rPr>
      </w:pPr>
    </w:p>
    <w:p w14:paraId="74769235" w14:textId="77777777" w:rsidR="00E30534" w:rsidRPr="00E30534" w:rsidRDefault="00E30534" w:rsidP="00E30534">
      <w:pPr>
        <w:spacing w:after="0" w:line="240" w:lineRule="auto"/>
        <w:rPr>
          <w:rFonts w:ascii="Tahoma" w:eastAsia="Times New Roman" w:hAnsi="Tahoma" w:cs="Tahoma"/>
          <w:color w:val="4472C4" w:themeColor="accent1"/>
          <w:sz w:val="24"/>
          <w:szCs w:val="24"/>
          <w:lang w:eastAsia="es-ES"/>
        </w:rPr>
      </w:pPr>
    </w:p>
    <w:p w14:paraId="5D2091B7" w14:textId="77777777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>A partir de hoy, toda la Comunidad Valenciana entra en la fase 1, lo que significa que podemos viajar libremente en nuestra propia provincia.</w:t>
      </w:r>
    </w:p>
    <w:p w14:paraId="45831291" w14:textId="761AAC8E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>Pertenecemos a la provincia de Alicante, lo que significa que podemos viajar allí, pero no a Valencia</w:t>
      </w: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>.</w:t>
      </w:r>
    </w:p>
    <w:p w14:paraId="506C0C88" w14:textId="467D3268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 xml:space="preserve">Todavía </w:t>
      </w: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>hay horario</w:t>
      </w: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 xml:space="preserve"> de cuando puedes hacer deporte / caminar, pero puedes ir al bar cuando quieras.</w:t>
      </w:r>
    </w:p>
    <w:p w14:paraId="5C299EA9" w14:textId="47D0C7FE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>En el archivo adjunto puede ver que en la fase 1 todavía no</w:t>
      </w: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 xml:space="preserve"> se</w:t>
      </w: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 xml:space="preserve"> puede </w:t>
      </w: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>utilizar</w:t>
      </w: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 xml:space="preserve"> la piscina, no ju</w:t>
      </w: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>gar en parques, pero se puede jugar al tenis.</w:t>
      </w: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 xml:space="preserve"> </w:t>
      </w:r>
    </w:p>
    <w:p w14:paraId="43B8B0C1" w14:textId="394205EA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 xml:space="preserve">Recordar siempre mantener </w:t>
      </w: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 xml:space="preserve">una distancia mínima de 2 metros, higiene de manos y </w:t>
      </w: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>mascarilla.</w:t>
      </w:r>
    </w:p>
    <w:p w14:paraId="1F61C384" w14:textId="77777777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</w:p>
    <w:p w14:paraId="04966BE9" w14:textId="0BAF3F80" w:rsidR="00E30534" w:rsidRDefault="00E30534" w:rsidP="00E30534">
      <w:pPr>
        <w:pStyle w:val="Sinespaciado"/>
        <w:pBdr>
          <w:bottom w:val="single" w:sz="6" w:space="1" w:color="auto"/>
        </w:pBdr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>¡Que tenga</w:t>
      </w: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>n</w:t>
      </w:r>
      <w:r w:rsidRPr="00CC16D7">
        <w:rPr>
          <w:rFonts w:ascii="Tahoma" w:hAnsi="Tahoma" w:cs="Tahoma"/>
          <w:color w:val="4472C4" w:themeColor="accent1"/>
          <w:sz w:val="24"/>
          <w:szCs w:val="24"/>
          <w:lang w:eastAsia="es-ES"/>
        </w:rPr>
        <w:t xml:space="preserve"> una buena semana!</w:t>
      </w:r>
    </w:p>
    <w:p w14:paraId="5D23C56D" w14:textId="77777777" w:rsidR="00CC16D7" w:rsidRDefault="00CC16D7" w:rsidP="00E30534">
      <w:pPr>
        <w:pStyle w:val="Sinespaciado"/>
        <w:pBdr>
          <w:bottom w:val="single" w:sz="6" w:space="1" w:color="auto"/>
        </w:pBdr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</w:p>
    <w:p w14:paraId="19AC8D23" w14:textId="77777777" w:rsidR="00CC16D7" w:rsidRDefault="00CC16D7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</w:p>
    <w:p w14:paraId="6E2DD547" w14:textId="6F5C0358" w:rsidR="00CC16D7" w:rsidRDefault="00CC16D7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</w:p>
    <w:p w14:paraId="37F93F3B" w14:textId="6FFB8270" w:rsidR="00CC16D7" w:rsidRDefault="00CC16D7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</w:p>
    <w:p w14:paraId="1EC7F1E2" w14:textId="779733DB" w:rsidR="00CC16D7" w:rsidRDefault="00CC16D7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</w:p>
    <w:p w14:paraId="7EAD40B5" w14:textId="57984C2D" w:rsidR="00CC16D7" w:rsidRDefault="00CC16D7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</w:p>
    <w:p w14:paraId="08AF2DE5" w14:textId="438071F9" w:rsidR="00CC16D7" w:rsidRDefault="00CC16D7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</w:p>
    <w:p w14:paraId="31A137BF" w14:textId="10E46F82" w:rsidR="00CC16D7" w:rsidRDefault="00CC16D7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</w:p>
    <w:p w14:paraId="26968EE4" w14:textId="77777777" w:rsidR="00CC16D7" w:rsidRPr="00CC16D7" w:rsidRDefault="00CC16D7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</w:p>
    <w:p w14:paraId="4FA3363F" w14:textId="4364E13C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</w:p>
    <w:p w14:paraId="1021862E" w14:textId="77777777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eastAsia="es-ES"/>
        </w:rPr>
      </w:pPr>
      <w:bookmarkStart w:id="0" w:name="_Hlk40693666"/>
    </w:p>
    <w:p w14:paraId="1932B7E1" w14:textId="77777777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</w:pPr>
      <w:r w:rsidRPr="00CC16D7"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  <w:t>As of today, the entire Valencian Community enters phase 1, which means that we can travel freely in our own province.</w:t>
      </w:r>
    </w:p>
    <w:p w14:paraId="49C4EC95" w14:textId="77777777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</w:pPr>
      <w:r w:rsidRPr="00CC16D7"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  <w:t>We belong to the province of Alicante, which means that we can travel there, but not to Valencia.</w:t>
      </w:r>
    </w:p>
    <w:p w14:paraId="22B4F2A9" w14:textId="686C314D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</w:pPr>
      <w:r w:rsidRPr="00CC16D7"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  <w:t xml:space="preserve">There are still hours when you can </w:t>
      </w:r>
      <w:r w:rsidRPr="00CC16D7"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  <w:t>do</w:t>
      </w:r>
      <w:r w:rsidRPr="00CC16D7"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  <w:t xml:space="preserve"> sports / walk, but you can go to the bar whenever you want.</w:t>
      </w:r>
    </w:p>
    <w:p w14:paraId="12CE11C4" w14:textId="77777777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</w:pPr>
      <w:r w:rsidRPr="00CC16D7"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  <w:t>In the attached file you can see that in phase 1 you still cannot use the pool, not play in parks, but you can play tennis.</w:t>
      </w:r>
    </w:p>
    <w:p w14:paraId="068C53EA" w14:textId="1D49AE45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</w:pPr>
      <w:r w:rsidRPr="00CC16D7"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  <w:t>Always remember to keep a minimum distance of 2 meters, hand hygiene and mask.</w:t>
      </w:r>
    </w:p>
    <w:p w14:paraId="2EAF61E3" w14:textId="194B0C9F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</w:pPr>
    </w:p>
    <w:p w14:paraId="6F2FEA5A" w14:textId="3D3099FA" w:rsidR="00E30534" w:rsidRDefault="00E30534" w:rsidP="00E30534">
      <w:pPr>
        <w:pStyle w:val="Sinespaciado"/>
        <w:pBdr>
          <w:bottom w:val="single" w:sz="6" w:space="1" w:color="auto"/>
        </w:pBdr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</w:pPr>
      <w:r w:rsidRPr="00CC16D7"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  <w:t>Have a nice week!</w:t>
      </w:r>
    </w:p>
    <w:bookmarkEnd w:id="0"/>
    <w:p w14:paraId="0C8FDED8" w14:textId="77777777" w:rsidR="00CC16D7" w:rsidRDefault="00CC16D7" w:rsidP="00E30534">
      <w:pPr>
        <w:pStyle w:val="Sinespaciado"/>
        <w:pBdr>
          <w:bottom w:val="single" w:sz="6" w:space="1" w:color="auto"/>
        </w:pBdr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</w:pPr>
    </w:p>
    <w:p w14:paraId="39CB094D" w14:textId="77777777" w:rsidR="00CC16D7" w:rsidRPr="00CC16D7" w:rsidRDefault="00CC16D7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</w:pPr>
    </w:p>
    <w:p w14:paraId="7E6062CE" w14:textId="52BB640F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val="en" w:eastAsia="es-ES"/>
        </w:rPr>
      </w:pPr>
    </w:p>
    <w:p w14:paraId="79FA6A96" w14:textId="77777777" w:rsidR="00E30534" w:rsidRPr="00CC16D7" w:rsidRDefault="00E30534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val="en-GB" w:eastAsia="es-ES"/>
        </w:rPr>
      </w:pPr>
    </w:p>
    <w:p w14:paraId="3A94D923" w14:textId="77777777" w:rsidR="00D56A31" w:rsidRPr="00CC16D7" w:rsidRDefault="00D56A31" w:rsidP="00E30534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val="en-GB"/>
        </w:rPr>
      </w:pPr>
    </w:p>
    <w:p w14:paraId="03E6AE5F" w14:textId="1E518940" w:rsidR="00E30534" w:rsidRDefault="00CC16D7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val="en-GB"/>
        </w:rPr>
      </w:pPr>
      <w:r>
        <w:rPr>
          <w:rFonts w:ascii="Tahoma" w:hAnsi="Tahoma" w:cs="Tahoma"/>
          <w:noProof/>
          <w:color w:val="4472C4" w:themeColor="accent1"/>
          <w:lang w:val="en-GB"/>
        </w:rPr>
        <w:drawing>
          <wp:inline distT="0" distB="0" distL="0" distR="0" wp14:anchorId="5FFC8FD4" wp14:editId="772695E6">
            <wp:extent cx="1847850" cy="2476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B16EB" w14:textId="797B17D3" w:rsidR="00CC16D7" w:rsidRDefault="00CC16D7">
      <w:pPr>
        <w:pStyle w:val="Sinespaciado"/>
        <w:rPr>
          <w:rFonts w:ascii="Tahoma" w:hAnsi="Tahoma" w:cs="Tahoma"/>
          <w:color w:val="4472C4" w:themeColor="accent1"/>
          <w:sz w:val="24"/>
          <w:szCs w:val="24"/>
          <w:lang w:val="en-GB"/>
        </w:rPr>
      </w:pPr>
    </w:p>
    <w:p w14:paraId="024DED6C" w14:textId="1DB40877" w:rsidR="00CC16D7" w:rsidRDefault="00CC16D7">
      <w:pPr>
        <w:pStyle w:val="Sinespaciado"/>
        <w:rPr>
          <w:rFonts w:ascii="Tahoma" w:hAnsi="Tahoma" w:cs="Tahoma"/>
          <w:color w:val="4472C4" w:themeColor="accent1"/>
          <w:sz w:val="24"/>
          <w:szCs w:val="24"/>
        </w:rPr>
      </w:pPr>
      <w:r w:rsidRPr="00CC16D7">
        <w:rPr>
          <w:rFonts w:ascii="Tahoma" w:hAnsi="Tahoma" w:cs="Tahoma"/>
          <w:color w:val="4472C4" w:themeColor="accent1"/>
          <w:sz w:val="24"/>
          <w:szCs w:val="24"/>
        </w:rPr>
        <w:t>Comunidad Valencia con</w:t>
      </w:r>
      <w:r w:rsidR="00001213">
        <w:rPr>
          <w:rFonts w:ascii="Tahoma" w:hAnsi="Tahoma" w:cs="Tahoma"/>
          <w:color w:val="4472C4" w:themeColor="accent1"/>
          <w:sz w:val="24"/>
          <w:szCs w:val="24"/>
        </w:rPr>
        <w:t xml:space="preserve"> las </w:t>
      </w:r>
      <w:r w:rsidR="00001213" w:rsidRPr="00CC16D7">
        <w:rPr>
          <w:rFonts w:ascii="Tahoma" w:hAnsi="Tahoma" w:cs="Tahoma"/>
          <w:color w:val="4472C4" w:themeColor="accent1"/>
          <w:sz w:val="24"/>
          <w:szCs w:val="24"/>
        </w:rPr>
        <w:t>provincias</w:t>
      </w:r>
      <w:r w:rsidRPr="00CC16D7">
        <w:rPr>
          <w:rFonts w:ascii="Tahoma" w:hAnsi="Tahoma" w:cs="Tahoma"/>
          <w:color w:val="4472C4" w:themeColor="accent1"/>
          <w:sz w:val="24"/>
          <w:szCs w:val="24"/>
        </w:rPr>
        <w:t xml:space="preserve"> Alicante,</w:t>
      </w:r>
      <w:r>
        <w:rPr>
          <w:rFonts w:ascii="Tahoma" w:hAnsi="Tahoma" w:cs="Tahoma"/>
          <w:color w:val="4472C4" w:themeColor="accent1"/>
          <w:sz w:val="24"/>
          <w:szCs w:val="24"/>
        </w:rPr>
        <w:t xml:space="preserve"> </w:t>
      </w:r>
      <w:r w:rsidR="00001213">
        <w:rPr>
          <w:rFonts w:ascii="Tahoma" w:hAnsi="Tahoma" w:cs="Tahoma"/>
          <w:color w:val="4472C4" w:themeColor="accent1"/>
          <w:sz w:val="24"/>
          <w:szCs w:val="24"/>
        </w:rPr>
        <w:t>Valencia y Castellón.</w:t>
      </w:r>
    </w:p>
    <w:p w14:paraId="36274DBC" w14:textId="1CDDF120" w:rsidR="00001213" w:rsidRDefault="00001213">
      <w:pPr>
        <w:pStyle w:val="Sinespaciado"/>
        <w:rPr>
          <w:rFonts w:ascii="Tahoma" w:hAnsi="Tahoma" w:cs="Tahoma"/>
          <w:color w:val="4472C4" w:themeColor="accent1"/>
          <w:sz w:val="24"/>
          <w:szCs w:val="24"/>
        </w:rPr>
      </w:pPr>
    </w:p>
    <w:p w14:paraId="09782B93" w14:textId="77777777" w:rsidR="00001213" w:rsidRPr="00CC16D7" w:rsidRDefault="00001213">
      <w:pPr>
        <w:pStyle w:val="Sinespaciado"/>
        <w:rPr>
          <w:rFonts w:ascii="Tahoma" w:hAnsi="Tahoma" w:cs="Tahoma"/>
          <w:color w:val="4472C4" w:themeColor="accent1"/>
          <w:sz w:val="24"/>
          <w:szCs w:val="24"/>
        </w:rPr>
      </w:pPr>
    </w:p>
    <w:sectPr w:rsidR="00001213" w:rsidRPr="00CC16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34"/>
    <w:rsid w:val="00001213"/>
    <w:rsid w:val="008A10F4"/>
    <w:rsid w:val="00CC16D7"/>
    <w:rsid w:val="00D56A31"/>
    <w:rsid w:val="00E3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536B"/>
  <w15:chartTrackingRefBased/>
  <w15:docId w15:val="{FAD2E640-8BB1-41F4-891D-B772FF92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0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3</cp:revision>
  <dcterms:created xsi:type="dcterms:W3CDTF">2020-05-18T09:15:00Z</dcterms:created>
  <dcterms:modified xsi:type="dcterms:W3CDTF">2020-05-18T10:13:00Z</dcterms:modified>
</cp:coreProperties>
</file>